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2E" w:rsidRPr="0098042E" w:rsidRDefault="0098042E" w:rsidP="0098042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8042E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8042E" w:rsidRPr="0098042E" w:rsidRDefault="0098042E" w:rsidP="0098042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8042E">
        <w:rPr>
          <w:rFonts w:ascii="PT Astra Serif" w:eastAsia="Times New Roman" w:hAnsi="PT Astra Serif" w:cs="Times New Roman"/>
          <w:sz w:val="24"/>
          <w:szCs w:val="24"/>
          <w:lang w:eastAsia="ru-RU"/>
        </w:rPr>
        <w:t>детский сад № 244</w:t>
      </w:r>
    </w:p>
    <w:p w:rsidR="0098042E" w:rsidRPr="0098042E" w:rsidRDefault="0098042E" w:rsidP="0098042E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8042E" w:rsidRPr="0098042E" w:rsidRDefault="0098042E" w:rsidP="0098042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8042E" w:rsidRPr="0098042E" w:rsidRDefault="0098042E" w:rsidP="0098042E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8042E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Утверждаю:</w:t>
      </w:r>
    </w:p>
    <w:p w:rsidR="0098042E" w:rsidRPr="0098042E" w:rsidRDefault="0098042E" w:rsidP="0098042E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8042E">
        <w:rPr>
          <w:rFonts w:ascii="PT Astra Serif" w:eastAsia="Times New Roman" w:hAnsi="PT Astra Serif" w:cs="Times New Roman"/>
          <w:sz w:val="24"/>
          <w:szCs w:val="24"/>
          <w:lang w:eastAsia="ru-RU"/>
        </w:rPr>
        <w:t>Заведующая МБДОУ № 244</w:t>
      </w:r>
    </w:p>
    <w:p w:rsidR="0098042E" w:rsidRPr="0098042E" w:rsidRDefault="0098042E" w:rsidP="0098042E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8042E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    Е.В. Олейникова</w:t>
      </w:r>
    </w:p>
    <w:p w:rsidR="0098042E" w:rsidRPr="0098042E" w:rsidRDefault="0098042E" w:rsidP="0098042E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804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Приказ </w:t>
      </w:r>
      <w:r w:rsidR="00B31729">
        <w:rPr>
          <w:rFonts w:ascii="PT Astra Serif" w:eastAsia="Times New Roman" w:hAnsi="PT Astra Serif" w:cs="Times New Roman"/>
          <w:sz w:val="24"/>
          <w:szCs w:val="24"/>
          <w:lang w:eastAsia="ru-RU"/>
        </w:rPr>
        <w:t>№ 3-о</w:t>
      </w:r>
      <w:r w:rsidRPr="0098042E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</w:r>
      <w:r w:rsidRPr="0098042E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</w:r>
      <w:r w:rsidRPr="0098042E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 xml:space="preserve">  от </w:t>
      </w:r>
      <w:r w:rsidR="00B31729">
        <w:rPr>
          <w:rFonts w:ascii="PT Astra Serif" w:eastAsia="Times New Roman" w:hAnsi="PT Astra Serif" w:cs="Times New Roman"/>
          <w:sz w:val="24"/>
          <w:szCs w:val="24"/>
          <w:lang w:eastAsia="ru-RU"/>
        </w:rPr>
        <w:t>09.01.2024 г.</w:t>
      </w:r>
    </w:p>
    <w:p w:rsidR="0098042E" w:rsidRPr="0098042E" w:rsidRDefault="0098042E" w:rsidP="0098042E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8042E" w:rsidRPr="0098042E" w:rsidRDefault="0098042E" w:rsidP="0098042E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804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Принято на </w:t>
      </w:r>
      <w:r w:rsidR="00B31729">
        <w:rPr>
          <w:rFonts w:ascii="PT Astra Serif" w:eastAsia="Times New Roman" w:hAnsi="PT Astra Serif" w:cs="Times New Roman"/>
          <w:sz w:val="24"/>
          <w:szCs w:val="24"/>
          <w:lang w:eastAsia="ru-RU"/>
        </w:rPr>
        <w:t>Общем собрании работников</w:t>
      </w:r>
    </w:p>
    <w:p w:rsidR="0098042E" w:rsidRPr="0098042E" w:rsidRDefault="0098042E" w:rsidP="0098042E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804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98042E" w:rsidRPr="0098042E" w:rsidRDefault="0098042E" w:rsidP="0098042E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8042E">
        <w:rPr>
          <w:rFonts w:ascii="PT Astra Serif" w:eastAsia="Times New Roman" w:hAnsi="PT Astra Serif" w:cs="Times New Roman"/>
          <w:sz w:val="24"/>
          <w:szCs w:val="24"/>
          <w:lang w:eastAsia="ru-RU"/>
        </w:rPr>
        <w:t>детского сада № 244</w:t>
      </w:r>
    </w:p>
    <w:p w:rsidR="0098042E" w:rsidRPr="0098042E" w:rsidRDefault="0098042E" w:rsidP="0098042E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804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протокол №   </w:t>
      </w:r>
      <w:r w:rsidR="00B31729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9804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</w:t>
      </w:r>
      <w:r w:rsidR="00B31729">
        <w:rPr>
          <w:rFonts w:ascii="PT Astra Serif" w:eastAsia="Times New Roman" w:hAnsi="PT Astra Serif" w:cs="Times New Roman"/>
          <w:sz w:val="24"/>
          <w:szCs w:val="24"/>
          <w:lang w:eastAsia="ru-RU"/>
        </w:rPr>
        <w:t>09.01.2024 г.</w:t>
      </w:r>
      <w:bookmarkStart w:id="0" w:name="_GoBack"/>
      <w:bookmarkEnd w:id="0"/>
    </w:p>
    <w:p w:rsidR="0098042E" w:rsidRPr="0098042E" w:rsidRDefault="0098042E" w:rsidP="0098042E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Положение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 системе наставничества педагогических работников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 в МБДОУ № 244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1. Общие положения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Настоящее Положение о системе наставничества педагогических работников в МБДОУ № 244  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1.2. В Положении используются следующие понятия: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42E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  <w:t>Наставник –</w:t>
      </w:r>
      <w:r w:rsidRPr="0098042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</w:t>
      </w:r>
      <w:r w:rsidRPr="009804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42E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  <w:t>Наставляемый</w:t>
      </w:r>
      <w:r w:rsidRPr="0098042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  <w:t>Куратор</w:t>
      </w:r>
      <w:r w:rsidRPr="0098042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  <w:t xml:space="preserve">Наставничество </w:t>
      </w:r>
      <w:r w:rsidRPr="0098042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  <w:t>Форма наставничества</w:t>
      </w:r>
      <w:r w:rsidRPr="0098042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04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  <w:t>Персонализированная программа наставничества</w:t>
      </w:r>
      <w:r w:rsidRPr="0098042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0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1.3. Основными принципами системы наставничества педагогических работников являются: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1) 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2) принцип системности и стратегической целостности –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6) принцип аксиологичности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7) принцип личной ответственности предполагает ответственное поведение всех субъектов наставнической деятельности – куратора, наставника,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наставничества.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1.4. Участие в системе наставничества не должно наносить ущерба образовательному процессу МБДОУ № 244.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2. Цель и задачи системы наставничества. Формы наставничества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2.1. 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2.2. Задачи системы наставничества педагогических работников: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</w:t>
      </w: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систем научно-методического сопровождения педагогических работников и управленческих кадров;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содействовать участию в стратегических партнерских отношениях, развитию горизонтальных связей в сфере наставничества;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в образовательной организации, ознакомление с традициями и укладом жизни в образовательной организации, а также в преодолении профессиональных трудностей, возникающих при выполнении должностных обязанностей;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2.3. В МБДОУ № 244 могут применяться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42E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  <w:t>Виртуальное (дистанционное) наставничество</w:t>
      </w:r>
      <w:r w:rsidRPr="0098042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80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  <w:t xml:space="preserve">Наставничество в группе – </w:t>
      </w: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форма наставничества, когда один наставник взаимодействует с группой наставляемых одновременно (от двух и более человек).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42E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  <w:t>Краткосрочное или целеполагающее наставничество</w:t>
      </w:r>
      <w:r w:rsidRPr="0098042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80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наставник и наставляемый встречаются по заранее установленному графику для постановки конкретных целей, </w:t>
      </w: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42E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  <w:t xml:space="preserve">Реверсивное наставничество </w:t>
      </w:r>
      <w:r w:rsidRPr="00980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42E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  <w:t>Ситуационное наставничество</w:t>
      </w:r>
      <w:r w:rsidRPr="0098042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80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42E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  <w:t>Скоростное наставничество</w:t>
      </w:r>
      <w:r w:rsidRPr="0098042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80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42E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  <w:t>Традиционная форма наставничества</w:t>
      </w:r>
      <w:r w:rsidRPr="0098042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8042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(«один-на-один») </w:t>
      </w:r>
      <w:r w:rsidRPr="00980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  <w:t xml:space="preserve">Форма наставничества «учитель – учитель» </w:t>
      </w:r>
      <w:r w:rsidRPr="00980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  <w:t>Форма наставничества «руководитель образовательной организации –учитель»</w:t>
      </w: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3. Организация системы наставничества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МБДОУ № 244».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3.3. Руководитель образовательной организации: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3.4. Куратор реализации программ наставничества: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назначается руководителем образовательной организации из числа заместителей руководителя;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предлагает руководителю образовательной организации для утверждения состава методического объединения наставников для утверждения (при необходимости его создания);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МБДОУ № 244/страницы, социальных сетей;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 методическим советом наставников и системным администратором;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организует повышение уровня профессионального мастерства наставников, в том числе на стажировочных площадках и в базовых организациях с привлечением наставников из других образовательных организаций;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курирует процесс разработки и реализации персонализированных программ наставничества;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организует совместно с руководителем МБДОУ № 244 мониторинг реализации системы наставничества педагогических работников в МБДОУ;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фиксирует данные о количестве участников персонализированных программ наставничества в формах статистического наблюдения.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4. Права и обязанности наставника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4.1. Права наставника: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привлекать для оказания помощи наставляемому других педагогических работников образовательной организации с их согласия;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 при условии его согласия; 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осуществлять мониторинг деятельности наставляемого в форме личной проверки выполнения заданий.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4.2. Обязанности наставника: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находиться во взаимодействии со всеми структурами образовательной организации, осуществляющими работу с наставляемым по программе наставничества;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5. Права и обязанности наставляемого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5.1. Права наставляемого: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систематически повышать свой профессиональный уровень;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участвовать в составлении персонализированной программы наставничества педагогических работников;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обращаться к куратору и руководителю образовательной организации с ходатайством о замене наставника.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5.2. Обязанности наставляемого: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реализовывать мероприятия плана персонализированной программы наставничества в установленные сроки;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соблюдать правила внутреннего трудового распорядка образовательной организации;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выполнять указания и рекомендации наставника по исполнению должностных, профессиональных обязанностей;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- устранять совместно с наставником допущенные ошибки и выявленные затруднения; 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проявлять дисциплинированность, организованность и культуру в работе и учебе;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6.1. Формирование наставнических пар (групп) осуществляется по основным критериям: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98042E" w:rsidRPr="0098042E" w:rsidRDefault="0098042E" w:rsidP="009804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7. Завершение персонализированной программы наставничества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7.1. Завершение персонализированной программы наставничества происходит в случае: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завершения плана мероприятий персонализированной программы наставничества в полном объеме;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по инициативе наставника или наставляемого и/или обоюдному решению (по уважительным обстоятельствам);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7.2. Изменение сроков реализации персонализированной программы наставничества педагогических работников.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МБДОУ № 244 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98042E" w:rsidRPr="0098042E" w:rsidRDefault="0098042E" w:rsidP="00980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9. Заключительные положения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9.1. Настоящее Положение вступает в силу с даты  утверждения руководителем МБДОУ № 244 и действует бессрочно.</w:t>
      </w:r>
    </w:p>
    <w:p w:rsidR="0098042E" w:rsidRPr="0098042E" w:rsidRDefault="0098042E" w:rsidP="0098042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8042E">
        <w:rPr>
          <w:rFonts w:ascii="PT Astra Serif" w:eastAsia="Times New Roman" w:hAnsi="PT Astra Serif" w:cs="Times New Roman"/>
          <w:color w:val="000000"/>
          <w:sz w:val="24"/>
          <w:szCs w:val="24"/>
        </w:rPr>
        <w:t>9.2. В настоящее Положение могут быть внесены изменения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5F39A2" w:rsidRDefault="005F39A2"/>
    <w:sectPr w:rsidR="005F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EA"/>
    <w:rsid w:val="00183BEA"/>
    <w:rsid w:val="005F39A2"/>
    <w:rsid w:val="0098042E"/>
    <w:rsid w:val="00B3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3339</Words>
  <Characters>19036</Characters>
  <Application>Microsoft Office Word</Application>
  <DocSecurity>0</DocSecurity>
  <Lines>158</Lines>
  <Paragraphs>44</Paragraphs>
  <ScaleCrop>false</ScaleCrop>
  <Company/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2024-01-22T09:30:00Z</dcterms:created>
  <dcterms:modified xsi:type="dcterms:W3CDTF">2024-01-22T10:39:00Z</dcterms:modified>
</cp:coreProperties>
</file>